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8C4D" w14:textId="7F6AE7E5" w:rsidR="00665AF8" w:rsidRDefault="00AD3AED" w:rsidP="009F36D4">
      <w:pPr>
        <w:jc w:val="center"/>
        <w:rPr>
          <w:b/>
          <w:sz w:val="28"/>
        </w:rPr>
      </w:pPr>
      <w:r>
        <w:rPr>
          <w:b/>
          <w:sz w:val="28"/>
        </w:rPr>
        <w:t>Scientific Review Committee</w:t>
      </w:r>
      <w:r w:rsidR="009F36D4">
        <w:rPr>
          <w:b/>
          <w:sz w:val="28"/>
        </w:rPr>
        <w:t xml:space="preserve"> </w:t>
      </w:r>
    </w:p>
    <w:p w14:paraId="04725E02" w14:textId="45299325" w:rsidR="00AD3AED" w:rsidRPr="00091765" w:rsidRDefault="00136C85" w:rsidP="009F36D4">
      <w:pPr>
        <w:jc w:val="center"/>
        <w:rPr>
          <w:b/>
          <w:sz w:val="28"/>
        </w:rPr>
      </w:pPr>
      <w:r>
        <w:rPr>
          <w:b/>
          <w:sz w:val="28"/>
        </w:rPr>
        <w:t>Quality Assessment/</w:t>
      </w:r>
      <w:r w:rsidR="00A71BCC">
        <w:rPr>
          <w:b/>
          <w:sz w:val="28"/>
        </w:rPr>
        <w:t>Quality Improvement</w:t>
      </w:r>
      <w:r w:rsidR="00CD1726">
        <w:rPr>
          <w:b/>
          <w:sz w:val="28"/>
        </w:rPr>
        <w:t>/Evidence Based Practice</w:t>
      </w:r>
      <w:r w:rsidR="00A71BCC">
        <w:rPr>
          <w:b/>
          <w:sz w:val="28"/>
        </w:rPr>
        <w:t xml:space="preserve"> </w:t>
      </w:r>
      <w:r w:rsidR="00AD3AED">
        <w:rPr>
          <w:b/>
          <w:sz w:val="28"/>
        </w:rPr>
        <w:t>Evaluation Rubric</w:t>
      </w:r>
    </w:p>
    <w:p w14:paraId="6EA5695D" w14:textId="4E0E906C" w:rsidR="00D73F31" w:rsidRDefault="00D73F31" w:rsidP="00387F72">
      <w:pPr>
        <w:ind w:firstLine="0"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4230"/>
        <w:gridCol w:w="6750"/>
      </w:tblGrid>
      <w:tr w:rsidR="00D73F31" w14:paraId="27097E25" w14:textId="77777777" w:rsidTr="00A71BCC">
        <w:tc>
          <w:tcPr>
            <w:tcW w:w="4230" w:type="dxa"/>
            <w:shd w:val="clear" w:color="auto" w:fill="D9D9D9" w:themeFill="background1" w:themeFillShade="D9"/>
          </w:tcPr>
          <w:p w14:paraId="17104137" w14:textId="45990035" w:rsidR="00D73F31" w:rsidRDefault="00D73F31" w:rsidP="00D73F31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75B4E">
              <w:rPr>
                <w:b/>
              </w:rPr>
              <w:t>DATE</w:t>
            </w:r>
          </w:p>
        </w:tc>
        <w:tc>
          <w:tcPr>
            <w:tcW w:w="6750" w:type="dxa"/>
          </w:tcPr>
          <w:p w14:paraId="65A2865D" w14:textId="4E4F7192" w:rsidR="00D73F31" w:rsidRDefault="00D73F31" w:rsidP="35D24B6C">
            <w:pPr>
              <w:ind w:firstLine="0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</w:pPr>
          </w:p>
        </w:tc>
      </w:tr>
      <w:tr w:rsidR="00D73F31" w14:paraId="36A0D35E" w14:textId="77777777" w:rsidTr="00A71BCC">
        <w:tc>
          <w:tcPr>
            <w:tcW w:w="4230" w:type="dxa"/>
            <w:shd w:val="clear" w:color="auto" w:fill="D9D9D9" w:themeFill="background1" w:themeFillShade="D9"/>
          </w:tcPr>
          <w:p w14:paraId="32391B8C" w14:textId="7AF5EFBE" w:rsidR="00D73F31" w:rsidRDefault="00A71BCC" w:rsidP="00D73F31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PROJECT </w:t>
            </w:r>
            <w:r w:rsidR="00D73F31" w:rsidRPr="00275B4E">
              <w:rPr>
                <w:b/>
                <w:bCs/>
              </w:rPr>
              <w:t>TRACKING NUMBER</w:t>
            </w:r>
          </w:p>
        </w:tc>
        <w:tc>
          <w:tcPr>
            <w:tcW w:w="6750" w:type="dxa"/>
          </w:tcPr>
          <w:p w14:paraId="53E295FC" w14:textId="2033E4CB" w:rsidR="00D73F31" w:rsidRDefault="00D73F31" w:rsidP="35D24B6C">
            <w:pPr>
              <w:ind w:firstLine="0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</w:pPr>
          </w:p>
        </w:tc>
      </w:tr>
      <w:tr w:rsidR="00D73F31" w14:paraId="271F044F" w14:textId="77777777" w:rsidTr="00A71BCC">
        <w:tc>
          <w:tcPr>
            <w:tcW w:w="4230" w:type="dxa"/>
            <w:shd w:val="clear" w:color="auto" w:fill="D9D9D9" w:themeFill="background1" w:themeFillShade="D9"/>
          </w:tcPr>
          <w:p w14:paraId="52D9896D" w14:textId="6E5D5DBC" w:rsidR="00D73F31" w:rsidRDefault="00136C85" w:rsidP="06DE86B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1F0211">
              <w:rPr>
                <w:b/>
                <w:bCs/>
              </w:rPr>
              <w:t>TITLE</w:t>
            </w:r>
          </w:p>
        </w:tc>
        <w:tc>
          <w:tcPr>
            <w:tcW w:w="6750" w:type="dxa"/>
          </w:tcPr>
          <w:p w14:paraId="7E79F0FD" w14:textId="02B3F9DA" w:rsidR="00D73F31" w:rsidRDefault="00D73F31" w:rsidP="15C34DAA">
            <w:pPr>
              <w:ind w:firstLine="0"/>
              <w:rPr>
                <w:rFonts w:cs="Calibri"/>
              </w:rPr>
            </w:pPr>
          </w:p>
        </w:tc>
      </w:tr>
      <w:tr w:rsidR="00D73F31" w14:paraId="08573B51" w14:textId="77777777" w:rsidTr="00A71BCC">
        <w:tc>
          <w:tcPr>
            <w:tcW w:w="4230" w:type="dxa"/>
            <w:shd w:val="clear" w:color="auto" w:fill="D9D9D9" w:themeFill="background1" w:themeFillShade="D9"/>
          </w:tcPr>
          <w:p w14:paraId="6BF521D7" w14:textId="1874A5EF" w:rsidR="00D73F31" w:rsidRDefault="00D73F31" w:rsidP="00D73F31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75B4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PRINCIPAL INVESTIGATOR</w:t>
            </w:r>
          </w:p>
        </w:tc>
        <w:tc>
          <w:tcPr>
            <w:tcW w:w="6750" w:type="dxa"/>
          </w:tcPr>
          <w:p w14:paraId="36201876" w14:textId="179FF76B" w:rsidR="00D73F31" w:rsidRDefault="00D73F31" w:rsidP="06DE86B3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4EDA98" w14:textId="77777777" w:rsidR="00EF56E5" w:rsidRPr="00DD097B" w:rsidRDefault="00EF56E5" w:rsidP="00EF56E5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9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7"/>
        <w:gridCol w:w="1710"/>
        <w:gridCol w:w="3780"/>
      </w:tblGrid>
      <w:tr w:rsidR="00772BB9" w:rsidRPr="009F79AD" w14:paraId="573AD137" w14:textId="77777777" w:rsidTr="00CD1726">
        <w:trPr>
          <w:trHeight w:val="548"/>
        </w:trPr>
        <w:tc>
          <w:tcPr>
            <w:tcW w:w="5467" w:type="dxa"/>
            <w:shd w:val="clear" w:color="auto" w:fill="D9D9D9" w:themeFill="background1" w:themeFillShade="D9"/>
            <w:vAlign w:val="center"/>
          </w:tcPr>
          <w:p w14:paraId="4124F06E" w14:textId="19AECBF5" w:rsidR="00772BB9" w:rsidRPr="006B3675" w:rsidRDefault="006B3675" w:rsidP="009F36D4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ITEMS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020A1C8" w14:textId="77777777" w:rsidR="009F36D4" w:rsidRDefault="006B3675" w:rsidP="00E052DA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ASSESSMENT</w:t>
            </w:r>
          </w:p>
          <w:p w14:paraId="5FC7E7FD" w14:textId="77777777" w:rsidR="00630A7B" w:rsidRDefault="00CD1726" w:rsidP="00CD1726">
            <w:pPr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0-Not met</w:t>
            </w:r>
          </w:p>
          <w:p w14:paraId="092AA1E6" w14:textId="77777777" w:rsidR="00CD1726" w:rsidRDefault="00CD1726" w:rsidP="00CD1726">
            <w:pPr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1-Partially met</w:t>
            </w:r>
          </w:p>
          <w:p w14:paraId="4A937BCA" w14:textId="386DC62C" w:rsidR="00CD1726" w:rsidRPr="006B3675" w:rsidRDefault="00CD1726" w:rsidP="00CD1726">
            <w:pPr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2-Met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17F96F98" w14:textId="7EAFF2B2" w:rsidR="00772BB9" w:rsidRPr="006B3675" w:rsidRDefault="006B3675" w:rsidP="009F36D4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COMMENTS</w:t>
            </w:r>
          </w:p>
        </w:tc>
      </w:tr>
      <w:tr w:rsidR="00A71BCC" w:rsidRPr="00DD097B" w14:paraId="0705C125" w14:textId="77777777" w:rsidTr="00CD1726">
        <w:trPr>
          <w:trHeight w:val="1109"/>
        </w:trPr>
        <w:tc>
          <w:tcPr>
            <w:tcW w:w="5467" w:type="dxa"/>
            <w:shd w:val="clear" w:color="auto" w:fill="auto"/>
            <w:vAlign w:val="center"/>
          </w:tcPr>
          <w:p w14:paraId="71991BBA" w14:textId="5D38D99A" w:rsidR="00A71BCC" w:rsidRDefault="00A71BCC" w:rsidP="001032DE">
            <w:pPr>
              <w:ind w:firstLine="0"/>
              <w:rPr>
                <w:b/>
              </w:rPr>
            </w:pPr>
            <w:r>
              <w:rPr>
                <w:b/>
              </w:rPr>
              <w:t>Problem Identification</w:t>
            </w:r>
            <w:r w:rsidR="00265512">
              <w:rPr>
                <w:b/>
              </w:rPr>
              <w:t>/Statement</w:t>
            </w:r>
            <w:r w:rsidR="00CD1726">
              <w:rPr>
                <w:b/>
              </w:rPr>
              <w:t>/Background</w:t>
            </w:r>
          </w:p>
          <w:p w14:paraId="29B26033" w14:textId="14A67339" w:rsidR="00A71BCC" w:rsidRDefault="00A71BCC" w:rsidP="001032DE">
            <w:pPr>
              <w:ind w:firstLine="0"/>
              <w:rPr>
                <w:bCs/>
                <w:i/>
                <w:iCs/>
              </w:rPr>
            </w:pPr>
            <w:r w:rsidRPr="00A71BCC">
              <w:rPr>
                <w:bCs/>
                <w:i/>
                <w:iCs/>
              </w:rPr>
              <w:t xml:space="preserve">Problem is contextualized using evidence.  Evidence may include mandates, guidelines, local gaps in care, </w:t>
            </w:r>
            <w:r w:rsidR="009C115D">
              <w:rPr>
                <w:bCs/>
                <w:i/>
                <w:iCs/>
              </w:rPr>
              <w:t xml:space="preserve">and </w:t>
            </w:r>
            <w:r w:rsidRPr="00A71BCC">
              <w:rPr>
                <w:bCs/>
                <w:i/>
                <w:iCs/>
              </w:rPr>
              <w:t xml:space="preserve">standards. </w:t>
            </w:r>
          </w:p>
          <w:p w14:paraId="7828CDA1" w14:textId="301D383F" w:rsidR="00265512" w:rsidRPr="00A71BCC" w:rsidRDefault="00265512" w:rsidP="001032DE">
            <w:pPr>
              <w:ind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Background and current situation clearly stated.  Gap in performance driving project clearly identified. </w:t>
            </w:r>
            <w:r w:rsidR="00A56268">
              <w:rPr>
                <w:bCs/>
                <w:i/>
                <w:iCs/>
              </w:rPr>
              <w:t xml:space="preserve">Population of interested is identified.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65816A" w14:textId="77777777" w:rsidR="00A71BCC" w:rsidRPr="00DD097B" w:rsidRDefault="00A71BCC" w:rsidP="00630A7B">
            <w:pPr>
              <w:ind w:firstLine="0"/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12296F3" w14:textId="77777777" w:rsidR="00A71BCC" w:rsidRPr="00DD097B" w:rsidRDefault="00A71BCC" w:rsidP="00507C3E">
            <w:pPr>
              <w:ind w:firstLine="0"/>
            </w:pPr>
          </w:p>
        </w:tc>
      </w:tr>
      <w:tr w:rsidR="00A71BCC" w:rsidRPr="00DD097B" w14:paraId="0DDC8435" w14:textId="77777777" w:rsidTr="00CD1726">
        <w:trPr>
          <w:trHeight w:val="1109"/>
        </w:trPr>
        <w:tc>
          <w:tcPr>
            <w:tcW w:w="5467" w:type="dxa"/>
            <w:shd w:val="clear" w:color="auto" w:fill="auto"/>
            <w:vAlign w:val="center"/>
          </w:tcPr>
          <w:p w14:paraId="7FBB9D92" w14:textId="5A407271" w:rsidR="00A71BCC" w:rsidRPr="00A71BCC" w:rsidRDefault="00DB3380" w:rsidP="00A71BCC">
            <w:pPr>
              <w:ind w:firstLine="0"/>
              <w:rPr>
                <w:b/>
              </w:rPr>
            </w:pPr>
            <w:r>
              <w:rPr>
                <w:b/>
              </w:rPr>
              <w:t>Project</w:t>
            </w:r>
            <w:r w:rsidRPr="00A71BCC">
              <w:rPr>
                <w:b/>
              </w:rPr>
              <w:t xml:space="preserve"> </w:t>
            </w:r>
            <w:r w:rsidR="00A71BCC" w:rsidRPr="00A71BCC">
              <w:rPr>
                <w:b/>
              </w:rPr>
              <w:t>Objectives</w:t>
            </w:r>
            <w:r w:rsidR="00A71BCC">
              <w:rPr>
                <w:b/>
              </w:rPr>
              <w:t>/Aims</w:t>
            </w:r>
            <w:r w:rsidR="00265512">
              <w:rPr>
                <w:b/>
              </w:rPr>
              <w:t>/SMART Objectives</w:t>
            </w:r>
            <w:r w:rsidR="00A71BCC" w:rsidRPr="00A71BCC">
              <w:rPr>
                <w:b/>
              </w:rPr>
              <w:t xml:space="preserve"> </w:t>
            </w:r>
          </w:p>
          <w:p w14:paraId="7A523992" w14:textId="6D95454E" w:rsidR="00A71BCC" w:rsidRPr="00A71BCC" w:rsidRDefault="00A71BCC" w:rsidP="00A71BCC">
            <w:pPr>
              <w:ind w:firstLine="0"/>
              <w:rPr>
                <w:bCs/>
                <w:i/>
                <w:iCs/>
              </w:rPr>
            </w:pPr>
            <w:r w:rsidRPr="00A71BCC">
              <w:rPr>
                <w:bCs/>
                <w:i/>
                <w:iCs/>
              </w:rPr>
              <w:t xml:space="preserve">Develops an Aim statement using SMART criteria (specific, </w:t>
            </w:r>
            <w:r w:rsidR="009F11C9" w:rsidRPr="00A71BCC">
              <w:rPr>
                <w:bCs/>
                <w:i/>
                <w:iCs/>
              </w:rPr>
              <w:t>measurable</w:t>
            </w:r>
            <w:r w:rsidRPr="00A71BCC">
              <w:rPr>
                <w:bCs/>
                <w:i/>
                <w:iCs/>
              </w:rPr>
              <w:t>, achievable, relevant, time bound)</w:t>
            </w:r>
            <w:r w:rsidR="00CD1726">
              <w:rPr>
                <w:bCs/>
                <w:i/>
                <w:iCs/>
              </w:rPr>
              <w:t xml:space="preserve">. Aim should clearly support the project for implementing evidence into clinical practice and not to produce new knowledge. </w:t>
            </w:r>
            <w:r w:rsidRPr="00A71BCC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779199" w14:textId="77777777" w:rsidR="00A71BCC" w:rsidRPr="00DD097B" w:rsidRDefault="00A71BCC" w:rsidP="00630A7B">
            <w:pPr>
              <w:ind w:firstLine="0"/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9196249" w14:textId="77777777" w:rsidR="00A71BCC" w:rsidRPr="00DD097B" w:rsidRDefault="00A71BCC" w:rsidP="00507C3E">
            <w:pPr>
              <w:ind w:firstLine="0"/>
            </w:pPr>
          </w:p>
        </w:tc>
      </w:tr>
      <w:tr w:rsidR="00772BB9" w:rsidRPr="00DD097B" w14:paraId="513AD090" w14:textId="77777777" w:rsidTr="00CD1726">
        <w:trPr>
          <w:trHeight w:val="1109"/>
        </w:trPr>
        <w:tc>
          <w:tcPr>
            <w:tcW w:w="5467" w:type="dxa"/>
            <w:shd w:val="clear" w:color="auto" w:fill="auto"/>
            <w:vAlign w:val="center"/>
          </w:tcPr>
          <w:p w14:paraId="4819AA41" w14:textId="77777777" w:rsidR="00817697" w:rsidRDefault="00A71BCC" w:rsidP="001032DE">
            <w:pPr>
              <w:ind w:firstLine="0"/>
              <w:rPr>
                <w:b/>
              </w:rPr>
            </w:pPr>
            <w:r w:rsidRPr="00A71BCC">
              <w:rPr>
                <w:b/>
              </w:rPr>
              <w:t>Stakeholders</w:t>
            </w:r>
          </w:p>
          <w:p w14:paraId="34444FBA" w14:textId="42CE17D7" w:rsidR="00DF063F" w:rsidRPr="00DF063F" w:rsidRDefault="00DF063F" w:rsidP="001032DE">
            <w:pPr>
              <w:ind w:firstLine="0"/>
              <w:rPr>
                <w:bCs/>
                <w:i/>
                <w:iCs/>
              </w:rPr>
            </w:pPr>
            <w:r w:rsidRPr="00DF063F">
              <w:rPr>
                <w:bCs/>
                <w:i/>
                <w:iCs/>
              </w:rPr>
              <w:t>Stakeholders are explicit</w:t>
            </w:r>
            <w:r w:rsidR="00265512">
              <w:rPr>
                <w:bCs/>
                <w:i/>
                <w:iCs/>
              </w:rPr>
              <w:t>l</w:t>
            </w:r>
            <w:r w:rsidRPr="00DF063F">
              <w:rPr>
                <w:bCs/>
                <w:i/>
                <w:iCs/>
              </w:rPr>
              <w:t>y identified, evidence of multidisciplinary engagement appropriate t</w:t>
            </w:r>
            <w:r w:rsidR="00265512">
              <w:rPr>
                <w:bCs/>
                <w:i/>
                <w:iCs/>
              </w:rPr>
              <w:t>o</w:t>
            </w:r>
            <w:r w:rsidRPr="00DF063F">
              <w:rPr>
                <w:bCs/>
                <w:i/>
                <w:iCs/>
              </w:rPr>
              <w:t xml:space="preserve"> scope and aims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B81354" w14:textId="0FE9B655" w:rsidR="00772BB9" w:rsidRPr="00DD097B" w:rsidRDefault="00772BB9" w:rsidP="00630A7B">
            <w:pPr>
              <w:ind w:firstLine="0"/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5CA6969" w14:textId="4AD86648" w:rsidR="00772BB9" w:rsidRPr="00DD097B" w:rsidRDefault="00772BB9" w:rsidP="00507C3E">
            <w:pPr>
              <w:ind w:firstLine="0"/>
            </w:pPr>
          </w:p>
        </w:tc>
      </w:tr>
      <w:tr w:rsidR="00772BB9" w:rsidRPr="00DD097B" w14:paraId="385F656F" w14:textId="77777777" w:rsidTr="00CD1726">
        <w:trPr>
          <w:trHeight w:val="1109"/>
        </w:trPr>
        <w:tc>
          <w:tcPr>
            <w:tcW w:w="5467" w:type="dxa"/>
            <w:shd w:val="clear" w:color="auto" w:fill="auto"/>
            <w:vAlign w:val="center"/>
          </w:tcPr>
          <w:p w14:paraId="114E84F7" w14:textId="12E720AD" w:rsidR="009132B0" w:rsidRDefault="006970C1" w:rsidP="001032DE">
            <w:pPr>
              <w:ind w:firstLine="0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A56268">
              <w:rPr>
                <w:b/>
              </w:rPr>
              <w:t>Design/</w:t>
            </w:r>
            <w:r w:rsidR="00A71BCC" w:rsidRPr="00A71BCC">
              <w:rPr>
                <w:b/>
              </w:rPr>
              <w:t>Change</w:t>
            </w:r>
            <w:r w:rsidR="00265512">
              <w:rPr>
                <w:b/>
              </w:rPr>
              <w:t>/Implementation plan</w:t>
            </w:r>
          </w:p>
          <w:p w14:paraId="76D514D0" w14:textId="4735839F" w:rsidR="00DF063F" w:rsidRDefault="00DF063F" w:rsidP="001032DE">
            <w:pPr>
              <w:ind w:firstLine="0"/>
              <w:rPr>
                <w:bCs/>
                <w:i/>
                <w:iCs/>
              </w:rPr>
            </w:pPr>
            <w:r w:rsidRPr="00DF063F">
              <w:rPr>
                <w:bCs/>
                <w:i/>
                <w:iCs/>
              </w:rPr>
              <w:t>Systems change or other robust intervention, utilizes an accepted methodology</w:t>
            </w:r>
            <w:r w:rsidR="00BF4154">
              <w:rPr>
                <w:bCs/>
                <w:i/>
                <w:iCs/>
              </w:rPr>
              <w:t>.</w:t>
            </w:r>
          </w:p>
          <w:p w14:paraId="586001F9" w14:textId="44613B27" w:rsidR="00265512" w:rsidRPr="00DF063F" w:rsidRDefault="00265512" w:rsidP="001032DE">
            <w:pPr>
              <w:ind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Implementation plan clearly defined.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F5FCEB" w14:textId="13D1ADF6" w:rsidR="00772BB9" w:rsidRPr="00DD097B" w:rsidRDefault="00772BB9" w:rsidP="00630A7B">
            <w:pPr>
              <w:ind w:firstLine="0"/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4F4A4B5" w14:textId="49D58A29" w:rsidR="00817697" w:rsidRPr="00DD097B" w:rsidRDefault="00817697" w:rsidP="00817697">
            <w:pPr>
              <w:ind w:firstLine="0"/>
            </w:pPr>
          </w:p>
        </w:tc>
      </w:tr>
      <w:tr w:rsidR="006B3675" w:rsidRPr="00DD097B" w14:paraId="0309CB2D" w14:textId="77777777" w:rsidTr="00CD1726">
        <w:trPr>
          <w:trHeight w:val="1109"/>
        </w:trPr>
        <w:tc>
          <w:tcPr>
            <w:tcW w:w="5467" w:type="dxa"/>
            <w:shd w:val="clear" w:color="auto" w:fill="auto"/>
            <w:vAlign w:val="center"/>
          </w:tcPr>
          <w:p w14:paraId="3892B839" w14:textId="4374631A" w:rsidR="00817697" w:rsidRDefault="00A56268" w:rsidP="006B3675">
            <w:pPr>
              <w:ind w:firstLine="0"/>
              <w:rPr>
                <w:b/>
              </w:rPr>
            </w:pPr>
            <w:r>
              <w:rPr>
                <w:b/>
              </w:rPr>
              <w:t>Data Collection Plan</w:t>
            </w:r>
            <w:r w:rsidR="006970C1">
              <w:rPr>
                <w:b/>
              </w:rPr>
              <w:t>/Timeline</w:t>
            </w:r>
          </w:p>
          <w:p w14:paraId="3A1C91AE" w14:textId="77777777" w:rsidR="00DF063F" w:rsidRDefault="00DF063F" w:rsidP="006B3675">
            <w:pPr>
              <w:ind w:firstLine="0"/>
              <w:rPr>
                <w:bCs/>
                <w:i/>
                <w:iCs/>
              </w:rPr>
            </w:pPr>
            <w:r w:rsidRPr="00DF063F">
              <w:rPr>
                <w:bCs/>
                <w:i/>
                <w:iCs/>
              </w:rPr>
              <w:t>Identifies outcome and/or process measures</w:t>
            </w:r>
            <w:r w:rsidR="00A56268">
              <w:rPr>
                <w:bCs/>
                <w:i/>
                <w:iCs/>
              </w:rPr>
              <w:t xml:space="preserve">. Describe how data will be identified, who is involved with data collection and what data to be obtained.  Describe where this information is found and how it will be extracted. </w:t>
            </w:r>
          </w:p>
          <w:p w14:paraId="4FC73E78" w14:textId="5F4E8604" w:rsidR="00A56268" w:rsidRPr="00DF063F" w:rsidRDefault="00A56268" w:rsidP="006B3675">
            <w:pPr>
              <w:ind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Discuss the timeline associated with the project.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B46181" w14:textId="4AB49FAD" w:rsidR="006B3675" w:rsidRPr="00DD097B" w:rsidRDefault="006B3675" w:rsidP="00630A7B">
            <w:pPr>
              <w:ind w:firstLine="0"/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80D5886" w14:textId="77777777" w:rsidR="006B3675" w:rsidRPr="00DD097B" w:rsidRDefault="006B3675" w:rsidP="006B3675">
            <w:pPr>
              <w:ind w:firstLine="0"/>
            </w:pPr>
          </w:p>
        </w:tc>
      </w:tr>
      <w:tr w:rsidR="00DF063F" w:rsidRPr="00DD097B" w14:paraId="1D6ABF0E" w14:textId="77777777" w:rsidTr="00D13C8B">
        <w:trPr>
          <w:trHeight w:val="926"/>
        </w:trPr>
        <w:tc>
          <w:tcPr>
            <w:tcW w:w="5467" w:type="dxa"/>
            <w:shd w:val="clear" w:color="auto" w:fill="auto"/>
            <w:vAlign w:val="center"/>
          </w:tcPr>
          <w:p w14:paraId="448E1A53" w14:textId="77777777" w:rsidR="00DF063F" w:rsidRPr="006B3675" w:rsidRDefault="00DF063F" w:rsidP="00DF063F">
            <w:pPr>
              <w:ind w:firstLine="0"/>
              <w:rPr>
                <w:b/>
              </w:rPr>
            </w:pPr>
            <w:r>
              <w:rPr>
                <w:b/>
              </w:rPr>
              <w:t xml:space="preserve">Data </w:t>
            </w:r>
            <w:r w:rsidRPr="006B3675">
              <w:rPr>
                <w:b/>
              </w:rPr>
              <w:t>Analysis Plan</w:t>
            </w:r>
          </w:p>
          <w:p w14:paraId="6E93A0B7" w14:textId="051ACA0C" w:rsidR="00DF063F" w:rsidRPr="00A71BCC" w:rsidRDefault="00DF063F" w:rsidP="00DF063F">
            <w:pPr>
              <w:ind w:firstLine="0"/>
              <w:rPr>
                <w:b/>
              </w:rPr>
            </w:pPr>
            <w:r w:rsidRPr="006B3675">
              <w:rPr>
                <w:bCs/>
                <w:i/>
                <w:iCs/>
              </w:rPr>
              <w:t>Description of the statistical plan used to address the objectives of the study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8988A3" w14:textId="77777777" w:rsidR="00DF063F" w:rsidRPr="00DD097B" w:rsidRDefault="00DF063F" w:rsidP="00630A7B">
            <w:pPr>
              <w:ind w:firstLine="0"/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74BAE4E" w14:textId="77777777" w:rsidR="00DF063F" w:rsidRPr="00DD097B" w:rsidRDefault="00DF063F" w:rsidP="006B3675">
            <w:pPr>
              <w:ind w:firstLine="0"/>
            </w:pPr>
          </w:p>
        </w:tc>
      </w:tr>
      <w:tr w:rsidR="00A56268" w:rsidRPr="00DD097B" w14:paraId="38D56851" w14:textId="77777777" w:rsidTr="00CD1726">
        <w:trPr>
          <w:trHeight w:val="1109"/>
        </w:trPr>
        <w:tc>
          <w:tcPr>
            <w:tcW w:w="5467" w:type="dxa"/>
            <w:shd w:val="clear" w:color="auto" w:fill="auto"/>
            <w:vAlign w:val="center"/>
          </w:tcPr>
          <w:p w14:paraId="06BC148D" w14:textId="11DF05B9" w:rsidR="00A56268" w:rsidRDefault="00A56268" w:rsidP="00DF063F">
            <w:pPr>
              <w:ind w:firstLine="0"/>
              <w:rPr>
                <w:b/>
              </w:rPr>
            </w:pPr>
            <w:r>
              <w:rPr>
                <w:b/>
              </w:rPr>
              <w:t>Ethical Considerations/Limitations</w:t>
            </w:r>
          </w:p>
          <w:p w14:paraId="769FD6E8" w14:textId="0E59139F" w:rsidR="00A56268" w:rsidRPr="00A56268" w:rsidRDefault="00A56268" w:rsidP="00DF063F">
            <w:pPr>
              <w:ind w:firstLine="0"/>
              <w:rPr>
                <w:bCs/>
                <w:i/>
                <w:iCs/>
              </w:rPr>
            </w:pPr>
            <w:r w:rsidRPr="00A56268">
              <w:rPr>
                <w:bCs/>
                <w:i/>
                <w:iCs/>
              </w:rPr>
              <w:t>Describe any ethical considerations for the project and how they will be addressed</w:t>
            </w:r>
            <w:r w:rsidR="006136A9">
              <w:rPr>
                <w:bCs/>
                <w:i/>
                <w:iCs/>
              </w:rPr>
              <w:t xml:space="preserve">. Limits to the generalizability </w:t>
            </w:r>
            <w:r w:rsidR="009C115D">
              <w:rPr>
                <w:bCs/>
                <w:i/>
                <w:iCs/>
              </w:rPr>
              <w:t>o</w:t>
            </w:r>
            <w:r w:rsidR="006136A9">
              <w:rPr>
                <w:bCs/>
                <w:i/>
                <w:iCs/>
              </w:rPr>
              <w:t xml:space="preserve">f work, factors that may </w:t>
            </w:r>
            <w:r w:rsidR="009C115D">
              <w:rPr>
                <w:bCs/>
                <w:i/>
                <w:iCs/>
              </w:rPr>
              <w:t xml:space="preserve">affect </w:t>
            </w:r>
            <w:r w:rsidR="006136A9">
              <w:rPr>
                <w:bCs/>
                <w:i/>
                <w:iCs/>
              </w:rPr>
              <w:t xml:space="preserve">validity of measures etc.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047C57" w14:textId="77777777" w:rsidR="00A56268" w:rsidRPr="00DD097B" w:rsidRDefault="00A56268" w:rsidP="00630A7B">
            <w:pPr>
              <w:ind w:firstLine="0"/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022F9C8" w14:textId="77777777" w:rsidR="00A56268" w:rsidRPr="00DD097B" w:rsidRDefault="00A56268" w:rsidP="006B3675">
            <w:pPr>
              <w:ind w:firstLine="0"/>
            </w:pPr>
          </w:p>
        </w:tc>
      </w:tr>
      <w:tr w:rsidR="00AF3621" w:rsidRPr="00DD097B" w14:paraId="736BEC62" w14:textId="77777777" w:rsidTr="00CD1726">
        <w:trPr>
          <w:trHeight w:val="1109"/>
        </w:trPr>
        <w:tc>
          <w:tcPr>
            <w:tcW w:w="5467" w:type="dxa"/>
            <w:shd w:val="clear" w:color="auto" w:fill="auto"/>
            <w:vAlign w:val="center"/>
          </w:tcPr>
          <w:p w14:paraId="131A599C" w14:textId="29DBA8AA" w:rsidR="00AF3621" w:rsidRDefault="00AF3621" w:rsidP="006B3675">
            <w:pPr>
              <w:ind w:firstLine="0"/>
              <w:rPr>
                <w:b/>
              </w:rPr>
            </w:pPr>
            <w:r>
              <w:rPr>
                <w:b/>
              </w:rPr>
              <w:t>Dissemination</w:t>
            </w:r>
            <w:r w:rsidR="00A56268">
              <w:rPr>
                <w:b/>
              </w:rPr>
              <w:t>/Publication</w:t>
            </w:r>
            <w:r>
              <w:rPr>
                <w:b/>
              </w:rPr>
              <w:t xml:space="preserve"> Plan</w:t>
            </w:r>
          </w:p>
          <w:p w14:paraId="49021B8C" w14:textId="7DD003D6" w:rsidR="00AF3621" w:rsidRPr="00265512" w:rsidRDefault="00AF3621" w:rsidP="006B3675">
            <w:pPr>
              <w:ind w:firstLine="0"/>
              <w:rPr>
                <w:bCs/>
                <w:i/>
                <w:iCs/>
              </w:rPr>
            </w:pPr>
            <w:r w:rsidRPr="00265512">
              <w:rPr>
                <w:bCs/>
                <w:i/>
                <w:iCs/>
              </w:rPr>
              <w:t>Describe the plan for dissemination of the results (conference, journal publication etc.)</w:t>
            </w:r>
            <w:r w:rsidR="00D81CF8" w:rsidRPr="00265512">
              <w:rPr>
                <w:bCs/>
                <w:i/>
                <w:iCs/>
              </w:rPr>
              <w:t xml:space="preserve">. </w:t>
            </w:r>
          </w:p>
        </w:tc>
        <w:tc>
          <w:tcPr>
            <w:tcW w:w="1710" w:type="dxa"/>
            <w:shd w:val="clear" w:color="auto" w:fill="333333"/>
            <w:vAlign w:val="center"/>
          </w:tcPr>
          <w:p w14:paraId="70E7B395" w14:textId="46D54EB4" w:rsidR="00AF3621" w:rsidRPr="00DD097B" w:rsidRDefault="006136A9" w:rsidP="00630A7B">
            <w:pPr>
              <w:ind w:firstLine="0"/>
              <w:jc w:val="center"/>
            </w:pPr>
            <w:r>
              <w:t>Not scored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3E14049" w14:textId="77777777" w:rsidR="00AF3621" w:rsidRPr="00DD097B" w:rsidRDefault="00AF3621" w:rsidP="006B3675">
            <w:pPr>
              <w:ind w:firstLine="0"/>
            </w:pPr>
          </w:p>
        </w:tc>
      </w:tr>
      <w:tr w:rsidR="009F36D4" w:rsidRPr="00DD097B" w14:paraId="41154BA0" w14:textId="77777777" w:rsidTr="00CD1726">
        <w:trPr>
          <w:trHeight w:val="395"/>
        </w:trPr>
        <w:tc>
          <w:tcPr>
            <w:tcW w:w="5467" w:type="dxa"/>
            <w:shd w:val="clear" w:color="auto" w:fill="D9D9D9" w:themeFill="background1" w:themeFillShade="D9"/>
            <w:vAlign w:val="center"/>
          </w:tcPr>
          <w:p w14:paraId="728020B0" w14:textId="116D46C3" w:rsidR="009F36D4" w:rsidRPr="006B3675" w:rsidRDefault="009F36D4" w:rsidP="006B3675">
            <w:pPr>
              <w:ind w:firstLine="0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872EB29" w14:textId="7EBD0462" w:rsidR="009F36D4" w:rsidRPr="00DD097B" w:rsidRDefault="009F36D4" w:rsidP="006B3675">
            <w:pPr>
              <w:ind w:firstLine="0"/>
            </w:pP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BB45B0A" w14:textId="77777777" w:rsidR="009F36D4" w:rsidRPr="00DD097B" w:rsidRDefault="009F36D4" w:rsidP="006B3675">
            <w:pPr>
              <w:ind w:firstLine="0"/>
            </w:pPr>
          </w:p>
        </w:tc>
      </w:tr>
    </w:tbl>
    <w:p w14:paraId="3B638C0E" w14:textId="3CDE5CA8" w:rsidR="00350706" w:rsidRPr="009F79AD" w:rsidRDefault="00350706" w:rsidP="003A1436">
      <w:pPr>
        <w:tabs>
          <w:tab w:val="left" w:pos="2175"/>
          <w:tab w:val="left" w:pos="3390"/>
        </w:tabs>
        <w:spacing w:before="100" w:beforeAutospacing="1" w:after="100" w:afterAutospacing="1"/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4357"/>
      </w:tblGrid>
      <w:tr w:rsidR="00F16B4A" w:rsidRPr="00DD097B" w14:paraId="14FF87C4" w14:textId="3CEDC48D" w:rsidTr="00F16B4A">
        <w:trPr>
          <w:trHeight w:val="170"/>
        </w:trPr>
        <w:tc>
          <w:tcPr>
            <w:tcW w:w="2981" w:type="pct"/>
            <w:shd w:val="clear" w:color="auto" w:fill="D9D9D9" w:themeFill="background1" w:themeFillShade="D9"/>
          </w:tcPr>
          <w:p w14:paraId="35FF0F6D" w14:textId="0D7D9EEC" w:rsidR="00F16B4A" w:rsidRPr="009F36D4" w:rsidRDefault="00F16B4A" w:rsidP="009F36D4">
            <w:pPr>
              <w:tabs>
                <w:tab w:val="left" w:pos="1305"/>
                <w:tab w:val="center" w:pos="2754"/>
              </w:tabs>
              <w:ind w:left="720" w:firstLine="0"/>
              <w:rPr>
                <w:b/>
                <w:bCs/>
              </w:rPr>
            </w:pPr>
            <w:r>
              <w:tab/>
            </w:r>
            <w:r>
              <w:tab/>
            </w:r>
            <w:r w:rsidRPr="009F36D4">
              <w:rPr>
                <w:b/>
                <w:bCs/>
              </w:rPr>
              <w:t>DESCISION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14:paraId="089A39DB" w14:textId="000993C5" w:rsidR="00F16B4A" w:rsidRPr="00F16B4A" w:rsidRDefault="00F16B4A" w:rsidP="00F16B4A">
            <w:pPr>
              <w:tabs>
                <w:tab w:val="left" w:pos="1305"/>
                <w:tab w:val="center" w:pos="2754"/>
              </w:tabs>
              <w:ind w:left="720" w:firstLine="0"/>
              <w:jc w:val="center"/>
              <w:rPr>
                <w:b/>
                <w:bCs/>
              </w:rPr>
            </w:pPr>
            <w:r w:rsidRPr="00F16B4A">
              <w:rPr>
                <w:b/>
                <w:bCs/>
              </w:rPr>
              <w:t>SCORE</w:t>
            </w:r>
          </w:p>
        </w:tc>
      </w:tr>
      <w:tr w:rsidR="00F16B4A" w:rsidRPr="00DD097B" w14:paraId="1CE802E2" w14:textId="1FAA37DD" w:rsidTr="00630A7B">
        <w:trPr>
          <w:trHeight w:val="437"/>
        </w:trPr>
        <w:tc>
          <w:tcPr>
            <w:tcW w:w="2981" w:type="pct"/>
            <w:shd w:val="clear" w:color="auto" w:fill="F2F2F2" w:themeFill="background1" w:themeFillShade="F2"/>
            <w:vAlign w:val="center"/>
          </w:tcPr>
          <w:p w14:paraId="7500C781" w14:textId="3A18296D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3D8DE3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6.4pt;height:13.9pt" o:ole="">
                  <v:imagedata r:id="rId10" o:title=""/>
                </v:shape>
                <w:control r:id="rId11" w:name="DefaultOcxName821" w:shapeid="_x0000_i1034"/>
              </w:object>
            </w:r>
            <w:r w:rsidRPr="00630A7B">
              <w:rPr>
                <w:b/>
                <w:bCs/>
              </w:rPr>
              <w:t>Approved as submitted</w:t>
            </w:r>
          </w:p>
          <w:p w14:paraId="23B14A07" w14:textId="273E0F75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602DE0B1" w14:textId="3CC4352E" w:rsidR="00F16B4A" w:rsidRPr="006136A9" w:rsidRDefault="006136A9" w:rsidP="006136A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16687">
              <w:rPr>
                <w:b/>
                <w:bCs/>
              </w:rPr>
              <w:t>4</w:t>
            </w:r>
          </w:p>
        </w:tc>
      </w:tr>
      <w:tr w:rsidR="00F16B4A" w:rsidRPr="00DD097B" w14:paraId="12F7F605" w14:textId="77777777" w:rsidTr="00630A7B">
        <w:trPr>
          <w:trHeight w:val="368"/>
        </w:trPr>
        <w:tc>
          <w:tcPr>
            <w:tcW w:w="2981" w:type="pct"/>
            <w:shd w:val="clear" w:color="auto" w:fill="F2F2F2" w:themeFill="background1" w:themeFillShade="F2"/>
            <w:vAlign w:val="center"/>
          </w:tcPr>
          <w:p w14:paraId="3953E2DD" w14:textId="6B711919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26CCF55C">
                <v:shape id="_x0000_i1037" type="#_x0000_t75" style="width:16.4pt;height:13.9pt" o:ole="">
                  <v:imagedata r:id="rId10" o:title=""/>
                </v:shape>
                <w:control r:id="rId12" w:name="DefaultOcxName9111" w:shapeid="_x0000_i1037"/>
              </w:object>
            </w:r>
            <w:r w:rsidRPr="00630A7B">
              <w:rPr>
                <w:b/>
                <w:bCs/>
              </w:rPr>
              <w:t>Approved with recommendation(s)</w:t>
            </w:r>
          </w:p>
          <w:p w14:paraId="1F17CFD6" w14:textId="558A3C7C" w:rsidR="00F16B4A" w:rsidRPr="00630A7B" w:rsidRDefault="00F16B4A" w:rsidP="00F16B4A">
            <w:pPr>
              <w:ind w:left="720"/>
              <w:rPr>
                <w:b/>
                <w:bCs/>
              </w:rPr>
            </w:pP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6F8D18A9" w14:textId="29987694" w:rsidR="00F16B4A" w:rsidRPr="00630A7B" w:rsidRDefault="00516687" w:rsidP="00630A7B">
            <w:pPr>
              <w:ind w:left="7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36A9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</w:p>
        </w:tc>
      </w:tr>
      <w:tr w:rsidR="00F16B4A" w:rsidRPr="00DD097B" w14:paraId="3F7C0027" w14:textId="77777777" w:rsidTr="00630A7B">
        <w:trPr>
          <w:trHeight w:val="405"/>
        </w:trPr>
        <w:tc>
          <w:tcPr>
            <w:tcW w:w="2981" w:type="pct"/>
            <w:shd w:val="clear" w:color="auto" w:fill="F2F2F2" w:themeFill="background1" w:themeFillShade="F2"/>
            <w:vAlign w:val="center"/>
          </w:tcPr>
          <w:p w14:paraId="06904B6F" w14:textId="3BA1E475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17A9F621">
                <v:shape id="_x0000_i1040" type="#_x0000_t75" style="width:16.4pt;height:13.9pt" o:ole="">
                  <v:imagedata r:id="rId10" o:title=""/>
                </v:shape>
                <w:control r:id="rId13" w:name="DefaultOcxName10111121" w:shapeid="_x0000_i1040"/>
              </w:object>
            </w:r>
            <w:r w:rsidRPr="00630A7B">
              <w:rPr>
                <w:b/>
                <w:bCs/>
              </w:rPr>
              <w:t>Approved pending required change(s)</w:t>
            </w:r>
          </w:p>
          <w:p w14:paraId="36759640" w14:textId="51D1493B" w:rsidR="00F16B4A" w:rsidRPr="00630A7B" w:rsidRDefault="00F16B4A" w:rsidP="00F16B4A">
            <w:pPr>
              <w:ind w:left="720"/>
              <w:rPr>
                <w:b/>
                <w:bCs/>
              </w:rPr>
            </w:pP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5811D743" w14:textId="6B052520" w:rsidR="00F16B4A" w:rsidRPr="00630A7B" w:rsidRDefault="006136A9" w:rsidP="00630A7B">
            <w:pPr>
              <w:ind w:left="7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516687">
              <w:rPr>
                <w:b/>
                <w:bCs/>
              </w:rPr>
              <w:t>8</w:t>
            </w:r>
          </w:p>
        </w:tc>
      </w:tr>
      <w:tr w:rsidR="00F16B4A" w:rsidRPr="00DD097B" w14:paraId="61587ADA" w14:textId="77777777" w:rsidTr="00630A7B">
        <w:trPr>
          <w:trHeight w:val="557"/>
        </w:trPr>
        <w:tc>
          <w:tcPr>
            <w:tcW w:w="2981" w:type="pct"/>
            <w:shd w:val="clear" w:color="auto" w:fill="F2F2F2" w:themeFill="background1" w:themeFillShade="F2"/>
            <w:vAlign w:val="center"/>
          </w:tcPr>
          <w:p w14:paraId="6992F004" w14:textId="767CBE3E" w:rsidR="00F16B4A" w:rsidRPr="00630A7B" w:rsidRDefault="00F16B4A" w:rsidP="00F16B4A">
            <w:pPr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40D33D49">
                <v:shape id="_x0000_i1043" type="#_x0000_t75" style="width:16.4pt;height:13.9pt" o:ole="">
                  <v:imagedata r:id="rId10" o:title=""/>
                </v:shape>
                <w:control r:id="rId14" w:name="DefaultOcxName1011111111" w:shapeid="_x0000_i1043"/>
              </w:object>
            </w:r>
            <w:r w:rsidRPr="00630A7B">
              <w:rPr>
                <w:b/>
                <w:bCs/>
              </w:rPr>
              <w:t>Change(s) required for resubmission</w:t>
            </w: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450EBC3E" w14:textId="7CA4C6C8" w:rsidR="00F16B4A" w:rsidRPr="00630A7B" w:rsidRDefault="00630A7B" w:rsidP="00630A7B">
            <w:pPr>
              <w:ind w:left="720" w:firstLine="0"/>
              <w:jc w:val="center"/>
              <w:rPr>
                <w:b/>
                <w:bCs/>
              </w:rPr>
            </w:pPr>
            <w:r w:rsidRPr="00630A7B">
              <w:rPr>
                <w:b/>
                <w:bCs/>
              </w:rPr>
              <w:t xml:space="preserve">0 - </w:t>
            </w:r>
            <w:r w:rsidR="006136A9">
              <w:rPr>
                <w:b/>
                <w:bCs/>
              </w:rPr>
              <w:t>3</w:t>
            </w:r>
          </w:p>
        </w:tc>
      </w:tr>
    </w:tbl>
    <w:p w14:paraId="57C5085A" w14:textId="15EE56C2" w:rsidR="009F36D4" w:rsidRPr="00CF3806" w:rsidRDefault="001349F8" w:rsidP="00EF56E5">
      <w:pPr>
        <w:ind w:firstLine="0"/>
        <w:rPr>
          <w:rFonts w:asciiTheme="minorHAnsi" w:hAnsiTheme="minorHAnsi" w:cstheme="minorHAnsi"/>
          <w:bCs/>
        </w:rPr>
      </w:pPr>
      <w:r w:rsidRPr="00CF3806">
        <w:rPr>
          <w:rFonts w:asciiTheme="minorHAnsi" w:hAnsiTheme="minorHAnsi" w:cstheme="minorHAnsi"/>
          <w:bCs/>
        </w:rPr>
        <w:t>If the proposal scores in this range but is missing a section (without appropriate explanation) or has a section of poor quality (</w:t>
      </w:r>
      <w:r w:rsidR="004E68C0" w:rsidRPr="00CF3806">
        <w:rPr>
          <w:rFonts w:asciiTheme="minorHAnsi" w:hAnsiTheme="minorHAnsi" w:cstheme="minorHAnsi"/>
          <w:bCs/>
        </w:rPr>
        <w:t>0</w:t>
      </w:r>
      <w:r w:rsidRPr="00CF3806">
        <w:rPr>
          <w:rFonts w:asciiTheme="minorHAnsi" w:hAnsiTheme="minorHAnsi" w:cstheme="minorHAnsi"/>
          <w:bCs/>
        </w:rPr>
        <w:t>), the proposal will automatically be rated</w:t>
      </w:r>
      <w:r w:rsidR="004E68C0" w:rsidRPr="00CF3806">
        <w:rPr>
          <w:rFonts w:asciiTheme="minorHAnsi" w:hAnsiTheme="minorHAnsi" w:cstheme="minorHAnsi"/>
          <w:bCs/>
        </w:rPr>
        <w:t xml:space="preserve"> as</w:t>
      </w:r>
      <w:r w:rsidRPr="00CF3806">
        <w:rPr>
          <w:rFonts w:asciiTheme="minorHAnsi" w:hAnsiTheme="minorHAnsi" w:cstheme="minorHAnsi"/>
          <w:bCs/>
        </w:rPr>
        <w:t xml:space="preserve"> “approved pending required change</w:t>
      </w:r>
      <w:r w:rsidR="00CF3806">
        <w:rPr>
          <w:rFonts w:asciiTheme="minorHAnsi" w:hAnsiTheme="minorHAnsi" w:cstheme="minorHAnsi"/>
          <w:bCs/>
        </w:rPr>
        <w:t>(s)</w:t>
      </w:r>
      <w:r w:rsidRPr="00CF3806">
        <w:rPr>
          <w:rFonts w:asciiTheme="minorHAnsi" w:hAnsiTheme="minorHAnsi" w:cstheme="minorHAnsi"/>
          <w:bCs/>
        </w:rPr>
        <w:t xml:space="preserve">.” </w:t>
      </w:r>
    </w:p>
    <w:p w14:paraId="0EF41C9D" w14:textId="77777777" w:rsidR="001349F8" w:rsidRDefault="001349F8" w:rsidP="00EF56E5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30A7B" w14:paraId="08B9DB96" w14:textId="77777777" w:rsidTr="06DE86B3">
        <w:tc>
          <w:tcPr>
            <w:tcW w:w="10795" w:type="dxa"/>
            <w:shd w:val="clear" w:color="auto" w:fill="D9D9D9" w:themeFill="background1" w:themeFillShade="D9"/>
          </w:tcPr>
          <w:p w14:paraId="1BA7A035" w14:textId="66A97C95" w:rsidR="00630A7B" w:rsidRDefault="00630A7B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GENERAL COMMENTS</w:t>
            </w:r>
          </w:p>
        </w:tc>
      </w:tr>
      <w:tr w:rsidR="00630A7B" w14:paraId="26573B5A" w14:textId="77777777" w:rsidTr="00D3641C">
        <w:trPr>
          <w:trHeight w:val="3788"/>
        </w:trPr>
        <w:tc>
          <w:tcPr>
            <w:tcW w:w="10795" w:type="dxa"/>
          </w:tcPr>
          <w:p w14:paraId="5D29C429" w14:textId="13807D14" w:rsidR="00665AF8" w:rsidRDefault="00665AF8" w:rsidP="11D7D810">
            <w:pPr>
              <w:ind w:firstLine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5FB2AD5D" w14:textId="77777777" w:rsidR="00EF56E5" w:rsidRPr="00DD097B" w:rsidRDefault="00EF56E5" w:rsidP="00D3641C">
      <w:pPr>
        <w:ind w:firstLine="0"/>
      </w:pPr>
    </w:p>
    <w:sectPr w:rsidR="00EF56E5" w:rsidRPr="00DD097B" w:rsidSect="00630A7B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E3AB" w14:textId="77777777" w:rsidR="001F0211" w:rsidRDefault="001F0211" w:rsidP="002F0444">
      <w:r>
        <w:separator/>
      </w:r>
    </w:p>
  </w:endnote>
  <w:endnote w:type="continuationSeparator" w:id="0">
    <w:p w14:paraId="01B7324A" w14:textId="77777777" w:rsidR="001F0211" w:rsidRDefault="001F0211" w:rsidP="002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59A1" w14:textId="6739A3AD" w:rsidR="001F0211" w:rsidRPr="00B646B7" w:rsidRDefault="00B646B7" w:rsidP="00B646B7">
    <w:pPr>
      <w:pStyle w:val="Footer"/>
      <w:jc w:val="right"/>
      <w:rPr>
        <w:i/>
        <w:iCs/>
        <w:lang w:val="en-US"/>
      </w:rPr>
    </w:pPr>
    <w:r w:rsidRPr="00B646B7">
      <w:rPr>
        <w:i/>
        <w:iCs/>
        <w:lang w:val="en-US"/>
      </w:rPr>
      <w:t>Research Office 1-18-2024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9050" w14:textId="77777777" w:rsidR="001F0211" w:rsidRDefault="001F0211" w:rsidP="002F0444">
      <w:r>
        <w:separator/>
      </w:r>
    </w:p>
  </w:footnote>
  <w:footnote w:type="continuationSeparator" w:id="0">
    <w:p w14:paraId="4BFC3A34" w14:textId="77777777" w:rsidR="001F0211" w:rsidRDefault="001F0211" w:rsidP="002F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E2A3" w14:textId="28AC942B" w:rsidR="001F0211" w:rsidRDefault="15C34DAA" w:rsidP="00665AF8">
    <w:pPr>
      <w:pStyle w:val="Header"/>
    </w:pPr>
    <w:r>
      <w:rPr>
        <w:noProof/>
      </w:rPr>
      <w:drawing>
        <wp:inline distT="0" distB="0" distL="0" distR="0" wp14:anchorId="517CD0BD" wp14:editId="15C34DAA">
          <wp:extent cx="2019300" cy="4194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1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8C0"/>
    <w:multiLevelType w:val="hybridMultilevel"/>
    <w:tmpl w:val="886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C51"/>
    <w:multiLevelType w:val="multilevel"/>
    <w:tmpl w:val="80A8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E0E81"/>
    <w:multiLevelType w:val="hybridMultilevel"/>
    <w:tmpl w:val="B63CA604"/>
    <w:lvl w:ilvl="0" w:tplc="228CC42E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1926282">
    <w:abstractNumId w:val="1"/>
  </w:num>
  <w:num w:numId="2" w16cid:durableId="1136680397">
    <w:abstractNumId w:val="0"/>
  </w:num>
  <w:num w:numId="3" w16cid:durableId="41347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zExMrI0NDQ2N7RQ0lEKTi0uzszPAykwqgUA7X/8FiwAAAA="/>
  </w:docVars>
  <w:rsids>
    <w:rsidRoot w:val="00EF56E5"/>
    <w:rsid w:val="00001EE5"/>
    <w:rsid w:val="0000739D"/>
    <w:rsid w:val="0002246E"/>
    <w:rsid w:val="00071E97"/>
    <w:rsid w:val="00076DF1"/>
    <w:rsid w:val="000805F7"/>
    <w:rsid w:val="00091765"/>
    <w:rsid w:val="00096DDB"/>
    <w:rsid w:val="000B3848"/>
    <w:rsid w:val="000D07CF"/>
    <w:rsid w:val="00102D8A"/>
    <w:rsid w:val="001032DE"/>
    <w:rsid w:val="00103EA2"/>
    <w:rsid w:val="001349F8"/>
    <w:rsid w:val="00136C85"/>
    <w:rsid w:val="00151C57"/>
    <w:rsid w:val="001570AA"/>
    <w:rsid w:val="001651CB"/>
    <w:rsid w:val="001752F0"/>
    <w:rsid w:val="001755C1"/>
    <w:rsid w:val="00184831"/>
    <w:rsid w:val="001A407D"/>
    <w:rsid w:val="001A4832"/>
    <w:rsid w:val="001A6A07"/>
    <w:rsid w:val="001A6B44"/>
    <w:rsid w:val="001B224C"/>
    <w:rsid w:val="001B7CE6"/>
    <w:rsid w:val="001C6034"/>
    <w:rsid w:val="001D6C12"/>
    <w:rsid w:val="001F0211"/>
    <w:rsid w:val="00210E6F"/>
    <w:rsid w:val="002645A6"/>
    <w:rsid w:val="00265512"/>
    <w:rsid w:val="002833EF"/>
    <w:rsid w:val="002C459B"/>
    <w:rsid w:val="002E3EB9"/>
    <w:rsid w:val="002F0444"/>
    <w:rsid w:val="002F2A6D"/>
    <w:rsid w:val="00302034"/>
    <w:rsid w:val="0031285C"/>
    <w:rsid w:val="00317251"/>
    <w:rsid w:val="00322A45"/>
    <w:rsid w:val="00350706"/>
    <w:rsid w:val="0038166B"/>
    <w:rsid w:val="00386D3C"/>
    <w:rsid w:val="00387A6A"/>
    <w:rsid w:val="00387F72"/>
    <w:rsid w:val="0039709D"/>
    <w:rsid w:val="003A1436"/>
    <w:rsid w:val="003A2DED"/>
    <w:rsid w:val="003B0768"/>
    <w:rsid w:val="003C7F6C"/>
    <w:rsid w:val="003F7393"/>
    <w:rsid w:val="00406D94"/>
    <w:rsid w:val="00420E02"/>
    <w:rsid w:val="00432826"/>
    <w:rsid w:val="004A5BDD"/>
    <w:rsid w:val="004B4360"/>
    <w:rsid w:val="004B76DD"/>
    <w:rsid w:val="004E0FC7"/>
    <w:rsid w:val="004E68C0"/>
    <w:rsid w:val="004F1DCF"/>
    <w:rsid w:val="00501AD0"/>
    <w:rsid w:val="00507C3E"/>
    <w:rsid w:val="00516687"/>
    <w:rsid w:val="00533167"/>
    <w:rsid w:val="005359A7"/>
    <w:rsid w:val="00571DCE"/>
    <w:rsid w:val="005776B8"/>
    <w:rsid w:val="00597892"/>
    <w:rsid w:val="005B67D5"/>
    <w:rsid w:val="005B73F0"/>
    <w:rsid w:val="005C7FFC"/>
    <w:rsid w:val="00600191"/>
    <w:rsid w:val="006136A9"/>
    <w:rsid w:val="00617559"/>
    <w:rsid w:val="006235F6"/>
    <w:rsid w:val="00630A7B"/>
    <w:rsid w:val="00632400"/>
    <w:rsid w:val="00641B84"/>
    <w:rsid w:val="00665AF8"/>
    <w:rsid w:val="00682774"/>
    <w:rsid w:val="006970C1"/>
    <w:rsid w:val="00697D7F"/>
    <w:rsid w:val="006A2324"/>
    <w:rsid w:val="006B3675"/>
    <w:rsid w:val="006C4314"/>
    <w:rsid w:val="006C5322"/>
    <w:rsid w:val="006E274A"/>
    <w:rsid w:val="006F3D57"/>
    <w:rsid w:val="006F7A84"/>
    <w:rsid w:val="00763DA1"/>
    <w:rsid w:val="00763F81"/>
    <w:rsid w:val="00772BB9"/>
    <w:rsid w:val="00780DFA"/>
    <w:rsid w:val="007B5BD6"/>
    <w:rsid w:val="007D6566"/>
    <w:rsid w:val="007E146F"/>
    <w:rsid w:val="00817697"/>
    <w:rsid w:val="008340BC"/>
    <w:rsid w:val="008379F7"/>
    <w:rsid w:val="00866435"/>
    <w:rsid w:val="00867EF0"/>
    <w:rsid w:val="00874361"/>
    <w:rsid w:val="0088487D"/>
    <w:rsid w:val="00885DEC"/>
    <w:rsid w:val="008A757F"/>
    <w:rsid w:val="008B5233"/>
    <w:rsid w:val="008C3AB7"/>
    <w:rsid w:val="008D05D3"/>
    <w:rsid w:val="008D191F"/>
    <w:rsid w:val="008D5DF8"/>
    <w:rsid w:val="008F429C"/>
    <w:rsid w:val="009079CD"/>
    <w:rsid w:val="009132B0"/>
    <w:rsid w:val="0091398D"/>
    <w:rsid w:val="00916E43"/>
    <w:rsid w:val="00952828"/>
    <w:rsid w:val="009765B7"/>
    <w:rsid w:val="009934E9"/>
    <w:rsid w:val="009C115D"/>
    <w:rsid w:val="009D52C0"/>
    <w:rsid w:val="009F11C9"/>
    <w:rsid w:val="009F36D4"/>
    <w:rsid w:val="009F79AD"/>
    <w:rsid w:val="00A0245D"/>
    <w:rsid w:val="00A15D13"/>
    <w:rsid w:val="00A21509"/>
    <w:rsid w:val="00A4787F"/>
    <w:rsid w:val="00A56268"/>
    <w:rsid w:val="00A67DC8"/>
    <w:rsid w:val="00A71BCC"/>
    <w:rsid w:val="00A74B4C"/>
    <w:rsid w:val="00A95BAE"/>
    <w:rsid w:val="00AC3A5D"/>
    <w:rsid w:val="00AD0ECD"/>
    <w:rsid w:val="00AD3AED"/>
    <w:rsid w:val="00AD7302"/>
    <w:rsid w:val="00AD7468"/>
    <w:rsid w:val="00AF3621"/>
    <w:rsid w:val="00B13508"/>
    <w:rsid w:val="00B15A6F"/>
    <w:rsid w:val="00B2204E"/>
    <w:rsid w:val="00B27D45"/>
    <w:rsid w:val="00B319A7"/>
    <w:rsid w:val="00B43CFE"/>
    <w:rsid w:val="00B57695"/>
    <w:rsid w:val="00B646B7"/>
    <w:rsid w:val="00B66ED5"/>
    <w:rsid w:val="00BB41EB"/>
    <w:rsid w:val="00BD0CAA"/>
    <w:rsid w:val="00BF4154"/>
    <w:rsid w:val="00BF53C7"/>
    <w:rsid w:val="00C07DC8"/>
    <w:rsid w:val="00C45C01"/>
    <w:rsid w:val="00C52B72"/>
    <w:rsid w:val="00C8641D"/>
    <w:rsid w:val="00CA3682"/>
    <w:rsid w:val="00CA5985"/>
    <w:rsid w:val="00CB57C5"/>
    <w:rsid w:val="00CD1726"/>
    <w:rsid w:val="00CD440E"/>
    <w:rsid w:val="00CE79D8"/>
    <w:rsid w:val="00CF200D"/>
    <w:rsid w:val="00CF2CC7"/>
    <w:rsid w:val="00CF3806"/>
    <w:rsid w:val="00CF6B7B"/>
    <w:rsid w:val="00D05273"/>
    <w:rsid w:val="00D07312"/>
    <w:rsid w:val="00D13C8B"/>
    <w:rsid w:val="00D3641C"/>
    <w:rsid w:val="00D63E73"/>
    <w:rsid w:val="00D679ED"/>
    <w:rsid w:val="00D73F31"/>
    <w:rsid w:val="00D775E1"/>
    <w:rsid w:val="00D81CF8"/>
    <w:rsid w:val="00D87C0C"/>
    <w:rsid w:val="00DB3380"/>
    <w:rsid w:val="00DD097B"/>
    <w:rsid w:val="00DD3C96"/>
    <w:rsid w:val="00DE6048"/>
    <w:rsid w:val="00DF063F"/>
    <w:rsid w:val="00DF08CA"/>
    <w:rsid w:val="00E052DA"/>
    <w:rsid w:val="00E26F66"/>
    <w:rsid w:val="00E66FEC"/>
    <w:rsid w:val="00E842E8"/>
    <w:rsid w:val="00E86467"/>
    <w:rsid w:val="00E90749"/>
    <w:rsid w:val="00EA310A"/>
    <w:rsid w:val="00EA6856"/>
    <w:rsid w:val="00EF4F20"/>
    <w:rsid w:val="00EF56E5"/>
    <w:rsid w:val="00F00FB2"/>
    <w:rsid w:val="00F01B6F"/>
    <w:rsid w:val="00F16B4A"/>
    <w:rsid w:val="00F23A8B"/>
    <w:rsid w:val="00F53594"/>
    <w:rsid w:val="00F738B4"/>
    <w:rsid w:val="00F91DF1"/>
    <w:rsid w:val="00F97E80"/>
    <w:rsid w:val="00FB7D84"/>
    <w:rsid w:val="00FE68A2"/>
    <w:rsid w:val="01D94168"/>
    <w:rsid w:val="06492853"/>
    <w:rsid w:val="06544284"/>
    <w:rsid w:val="06DE86B3"/>
    <w:rsid w:val="11D7D810"/>
    <w:rsid w:val="12EE9F8F"/>
    <w:rsid w:val="15C34DAA"/>
    <w:rsid w:val="1B763680"/>
    <w:rsid w:val="1EB61387"/>
    <w:rsid w:val="24BF24B8"/>
    <w:rsid w:val="3145EE40"/>
    <w:rsid w:val="328C87AB"/>
    <w:rsid w:val="33CD4EBE"/>
    <w:rsid w:val="35D24B6C"/>
    <w:rsid w:val="39F0136F"/>
    <w:rsid w:val="43D985AF"/>
    <w:rsid w:val="45CD3350"/>
    <w:rsid w:val="4AB87184"/>
    <w:rsid w:val="5A0FD955"/>
    <w:rsid w:val="5EAC5345"/>
    <w:rsid w:val="62EED553"/>
    <w:rsid w:val="6771722A"/>
    <w:rsid w:val="6B3FA288"/>
    <w:rsid w:val="7489FB4A"/>
    <w:rsid w:val="7902C803"/>
    <w:rsid w:val="7983CDA7"/>
    <w:rsid w:val="7F6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5D570F"/>
  <w15:chartTrackingRefBased/>
  <w15:docId w15:val="{7E12E53E-3E5B-4B68-BBB6-FF7278D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E5"/>
    <w:pPr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FE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43C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3CFE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43C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56E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07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6A9"/>
    <w:pPr>
      <w:ind w:left="720"/>
      <w:contextualSpacing/>
    </w:pPr>
  </w:style>
  <w:style w:type="paragraph" w:styleId="Revision">
    <w:name w:val="Revision"/>
    <w:hidden/>
    <w:uiPriority w:val="99"/>
    <w:semiHidden/>
    <w:rsid w:val="009C115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1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8" ma:contentTypeDescription="Create a new document." ma:contentTypeScope="" ma:versionID="e37ea27a1df48950114801107bdaade6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a04b270bcd3087389754891b23120c9a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d89ad9-0964-4c21-a1af-1949a53d6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fe469f-a2a9-4dec-90cb-2749c2b56cb3}" ma:internalName="TaxCatchAll" ma:showField="CatchAllData" ma:web="97bf979c-4641-42ca-857e-43b6aab96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7bf979c-4641-42ca-857e-43b6aab965bc" xsi:nil="true"/>
    <lcf76f155ced4ddcb4097134ff3c332f xmlns="80eb15a4-c391-41b2-8961-8c36bd9b92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4A637D-C10C-44B3-84CD-70D416AD7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6D382-DD6A-4535-9900-D66C21535C93}"/>
</file>

<file path=customXml/itemProps3.xml><?xml version="1.0" encoding="utf-8"?>
<ds:datastoreItem xmlns:ds="http://schemas.openxmlformats.org/officeDocument/2006/customXml" ds:itemID="{624E1404-451B-424A-A4B7-713167704AA3}">
  <ds:schemaRefs>
    <ds:schemaRef ds:uri="http://schemas.microsoft.com/office/2006/documentManagement/types"/>
    <ds:schemaRef ds:uri="d9df83e0-09c8-41e8-9832-c3dda2e0b999"/>
    <ds:schemaRef ds:uri="http://purl.org/dc/elements/1.1/"/>
    <ds:schemaRef ds:uri="http://schemas.microsoft.com/office/2006/metadata/properties"/>
    <ds:schemaRef ds:uri="54634408-ba4e-45e4-9bd8-0c2958b3d74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97bf979c-4641-42ca-857e-43b6aab965bc"/>
    <ds:schemaRef ds:uri="80eb15a4-c391-41b2-8961-8c36bd9b92f9"/>
  </ds:schemaRefs>
</ds:datastoreItem>
</file>

<file path=docMetadata/LabelInfo.xml><?xml version="1.0" encoding="utf-8"?>
<clbl:labelList xmlns:clbl="http://schemas.microsoft.com/office/2020/mipLabelMetadata">
  <clbl:label id="{ce4c5887-6b1a-402a-9f88-bb5406622f52}" enabled="0" method="" siteId="{ce4c5887-6b1a-402a-9f88-bb5406622f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Heaton</dc:creator>
  <cp:keywords/>
  <cp:lastModifiedBy>Goncalves Araujo, Leana</cp:lastModifiedBy>
  <cp:revision>4</cp:revision>
  <cp:lastPrinted>2018-06-19T12:27:00Z</cp:lastPrinted>
  <dcterms:created xsi:type="dcterms:W3CDTF">2024-01-18T12:40:00Z</dcterms:created>
  <dcterms:modified xsi:type="dcterms:W3CDTF">2024-01-18T12:53:00Z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  <property fmtid="{D5CDD505-2E9C-101B-9397-08002B2CF9AE}" pid="3" name="MediaServiceImageTags">
    <vt:lpwstr/>
  </property>
</Properties>
</file>